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4EB" w:rsidRDefault="00DF4F5E">
      <w:pPr>
        <w:rPr>
          <w:rFonts w:ascii="黑体" w:eastAsia="黑体" w:hAnsi="黑体" w:cs="仿宋_GB2312"/>
          <w:color w:val="000000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附件</w:t>
      </w:r>
      <w:r w:rsidR="008E5B59"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3</w:t>
      </w:r>
    </w:p>
    <w:p w:rsidR="00D064EB" w:rsidRDefault="00DF4F5E">
      <w:pPr>
        <w:jc w:val="center"/>
        <w:rPr>
          <w:rFonts w:ascii="方正小标宋简体" w:eastAsia="方正小标宋简体" w:hAnsi="方正小标宋简体" w:cs="仿宋_GB2312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方正小标宋简体" w:cs="仿宋_GB2312" w:hint="eastAsia"/>
          <w:color w:val="000000"/>
          <w:kern w:val="0"/>
          <w:sz w:val="32"/>
          <w:szCs w:val="32"/>
        </w:rPr>
        <w:t>河海大学本科实习课程目标达成评价报告</w:t>
      </w:r>
    </w:p>
    <w:p w:rsidR="00D064EB" w:rsidRDefault="00D064EB">
      <w:pPr>
        <w:jc w:val="center"/>
        <w:rPr>
          <w:rFonts w:ascii="微软雅黑" w:eastAsia="微软雅黑" w:hAnsi="微软雅黑" w:cs="仿宋_GB2312"/>
          <w:color w:val="000000"/>
          <w:kern w:val="0"/>
          <w:sz w:val="32"/>
          <w:szCs w:val="32"/>
        </w:rPr>
      </w:pPr>
    </w:p>
    <w:p w:rsidR="00D064EB" w:rsidRDefault="00DF4F5E">
      <w:pPr>
        <w:spacing w:line="56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实习课程可采用实习报告、实习日志、实习周志或笔试、口试、答辩等方式进行考核并评价课程目标的达成。原则上对于所有的考核环节，应建立基于课程目标达成度的考核评价标准。</w:t>
      </w:r>
    </w:p>
    <w:p w:rsidR="00D064EB" w:rsidRDefault="00DF4F5E">
      <w:pPr>
        <w:spacing w:line="560" w:lineRule="exact"/>
        <w:ind w:firstLineChars="200" w:firstLine="600"/>
        <w:rPr>
          <w:rFonts w:ascii="仿宋" w:eastAsia="仿宋" w:hAnsi="仿宋" w:cs="仿宋_GB2312"/>
          <w:color w:val="000000"/>
          <w:kern w:val="0"/>
          <w:sz w:val="30"/>
          <w:szCs w:val="30"/>
        </w:rPr>
      </w:pPr>
      <w:r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各院（系）从</w:t>
      </w:r>
      <w:r w:rsidR="00475280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XX</w:t>
      </w:r>
      <w:r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学年第</w:t>
      </w:r>
      <w:bookmarkStart w:id="0" w:name="_GoBack"/>
      <w:bookmarkEnd w:id="0"/>
      <w:r w:rsidR="00475280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X</w:t>
      </w:r>
      <w:r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学期所开设的实习课程中抽取至少</w:t>
      </w:r>
      <w:r w:rsidR="00BA24EE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5</w:t>
      </w:r>
      <w:r>
        <w:rPr>
          <w:rFonts w:ascii="仿宋" w:eastAsia="仿宋" w:hAnsi="仿宋" w:cs="仿宋_GB2312"/>
          <w:color w:val="000000"/>
          <w:kern w:val="0"/>
          <w:sz w:val="30"/>
          <w:szCs w:val="30"/>
        </w:rPr>
        <w:t>%</w:t>
      </w:r>
      <w:r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的课程（比例不足的，至少抽取一门），进行考核评价。</w:t>
      </w:r>
    </w:p>
    <w:p w:rsidR="00D064EB" w:rsidRDefault="00DF4F5E">
      <w:pPr>
        <w:spacing w:line="560" w:lineRule="exact"/>
        <w:ind w:firstLineChars="200" w:firstLine="602"/>
        <w:rPr>
          <w:rFonts w:ascii="黑体" w:eastAsia="黑体" w:hAnsi="黑体" w:cs="宋体"/>
          <w:b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kern w:val="0"/>
          <w:sz w:val="30"/>
          <w:szCs w:val="30"/>
        </w:rPr>
        <w:t>实习课程目标达成评价报告，内容应包括：</w:t>
      </w:r>
    </w:p>
    <w:p w:rsidR="00D064EB" w:rsidRDefault="00DF4F5E">
      <w:pPr>
        <w:spacing w:line="56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AA4DC6">
        <w:rPr>
          <w:rFonts w:ascii="仿宋" w:eastAsia="仿宋" w:hAnsi="仿宋" w:cs="宋体" w:hint="eastAsia"/>
          <w:kern w:val="0"/>
          <w:sz w:val="30"/>
          <w:szCs w:val="30"/>
        </w:rPr>
        <w:t>一、</w:t>
      </w:r>
      <w:r>
        <w:rPr>
          <w:rFonts w:ascii="仿宋" w:eastAsia="仿宋" w:hAnsi="仿宋" w:cs="宋体" w:hint="eastAsia"/>
          <w:kern w:val="0"/>
          <w:sz w:val="30"/>
          <w:szCs w:val="30"/>
        </w:rPr>
        <w:t>课程目标与毕业要求观测点的支撑关系</w:t>
      </w:r>
    </w:p>
    <w:p w:rsidR="00D064EB" w:rsidRDefault="00DF4F5E">
      <w:pPr>
        <w:spacing w:line="56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AA4DC6">
        <w:rPr>
          <w:rFonts w:ascii="仿宋" w:eastAsia="仿宋" w:hAnsi="仿宋" w:cs="宋体" w:hint="eastAsia"/>
          <w:kern w:val="0"/>
          <w:sz w:val="30"/>
          <w:szCs w:val="30"/>
        </w:rPr>
        <w:t>二、</w:t>
      </w:r>
      <w:r>
        <w:rPr>
          <w:rFonts w:ascii="仿宋" w:eastAsia="仿宋" w:hAnsi="仿宋" w:cs="宋体" w:hint="eastAsia"/>
          <w:kern w:val="0"/>
          <w:sz w:val="30"/>
          <w:szCs w:val="30"/>
        </w:rPr>
        <w:t>课程目标的具体描述、评价方法、评价依据和评价标准</w:t>
      </w:r>
    </w:p>
    <w:p w:rsidR="00D064EB" w:rsidRDefault="00DF4F5E">
      <w:pPr>
        <w:spacing w:line="56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AA4DC6">
        <w:rPr>
          <w:rFonts w:ascii="仿宋" w:eastAsia="仿宋" w:hAnsi="仿宋" w:cs="宋体" w:hint="eastAsia"/>
          <w:kern w:val="0"/>
          <w:sz w:val="30"/>
          <w:szCs w:val="30"/>
        </w:rPr>
        <w:t>三、</w:t>
      </w:r>
      <w:r>
        <w:rPr>
          <w:rFonts w:ascii="仿宋" w:eastAsia="仿宋" w:hAnsi="仿宋" w:cs="宋体" w:hint="eastAsia"/>
          <w:kern w:val="0"/>
          <w:sz w:val="30"/>
          <w:szCs w:val="30"/>
        </w:rPr>
        <w:t>本次实习的课程目标达成评价结果</w:t>
      </w:r>
    </w:p>
    <w:p w:rsidR="00D064EB" w:rsidRPr="00BA24EE" w:rsidRDefault="00DF4F5E" w:rsidP="00BA24EE">
      <w:pPr>
        <w:spacing w:line="56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BA24EE">
        <w:rPr>
          <w:rFonts w:ascii="仿宋" w:eastAsia="仿宋" w:hAnsi="仿宋" w:cs="宋体" w:hint="eastAsia"/>
          <w:kern w:val="0"/>
          <w:sz w:val="30"/>
          <w:szCs w:val="30"/>
        </w:rPr>
        <w:t>四、基于该评价结果的分析</w:t>
      </w:r>
    </w:p>
    <w:p w:rsidR="00D064EB" w:rsidRPr="00BA24EE" w:rsidRDefault="00DF4F5E" w:rsidP="00BA24EE">
      <w:pPr>
        <w:spacing w:line="56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BA24EE">
        <w:rPr>
          <w:rFonts w:ascii="仿宋" w:eastAsia="仿宋" w:hAnsi="仿宋" w:cs="宋体" w:hint="eastAsia"/>
          <w:kern w:val="0"/>
          <w:sz w:val="30"/>
          <w:szCs w:val="30"/>
        </w:rPr>
        <w:t>五、拟采取的持续改进措施等</w:t>
      </w:r>
    </w:p>
    <w:p w:rsidR="00D064EB" w:rsidRDefault="00D064EB">
      <w:pPr>
        <w:spacing w:line="56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</w:p>
    <w:p w:rsidR="00D064EB" w:rsidRDefault="00D064EB">
      <w:pPr>
        <w:spacing w:line="56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</w:p>
    <w:sectPr w:rsidR="00D064EB" w:rsidSect="00D064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9C2" w:rsidRDefault="00BA79C2" w:rsidP="00BA24EE">
      <w:r>
        <w:separator/>
      </w:r>
    </w:p>
  </w:endnote>
  <w:endnote w:type="continuationSeparator" w:id="0">
    <w:p w:rsidR="00BA79C2" w:rsidRDefault="00BA79C2" w:rsidP="00BA2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9C2" w:rsidRDefault="00BA79C2" w:rsidP="00BA24EE">
      <w:r>
        <w:separator/>
      </w:r>
    </w:p>
  </w:footnote>
  <w:footnote w:type="continuationSeparator" w:id="0">
    <w:p w:rsidR="00BA79C2" w:rsidRDefault="00BA79C2" w:rsidP="00BA24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JjOTQxYzhjODMyMDAzZmE0MDJkMWFkNmJlNDkwYTUifQ=="/>
  </w:docVars>
  <w:rsids>
    <w:rsidRoot w:val="009A2845"/>
    <w:rsid w:val="00024C7A"/>
    <w:rsid w:val="0010509F"/>
    <w:rsid w:val="001F2275"/>
    <w:rsid w:val="002657C1"/>
    <w:rsid w:val="003F1F3A"/>
    <w:rsid w:val="00426C65"/>
    <w:rsid w:val="00475280"/>
    <w:rsid w:val="004C58DB"/>
    <w:rsid w:val="005F7AE0"/>
    <w:rsid w:val="00624F14"/>
    <w:rsid w:val="006860FA"/>
    <w:rsid w:val="006915D9"/>
    <w:rsid w:val="006B766D"/>
    <w:rsid w:val="008D5D78"/>
    <w:rsid w:val="008E5B59"/>
    <w:rsid w:val="00930921"/>
    <w:rsid w:val="009A2845"/>
    <w:rsid w:val="009B74BB"/>
    <w:rsid w:val="009F4ECB"/>
    <w:rsid w:val="00A01178"/>
    <w:rsid w:val="00A75A05"/>
    <w:rsid w:val="00A95FCE"/>
    <w:rsid w:val="00AA4DC6"/>
    <w:rsid w:val="00BA24EE"/>
    <w:rsid w:val="00BA5BDF"/>
    <w:rsid w:val="00BA79C2"/>
    <w:rsid w:val="00D064EB"/>
    <w:rsid w:val="00D15C96"/>
    <w:rsid w:val="00DA685F"/>
    <w:rsid w:val="00DF4F5E"/>
    <w:rsid w:val="3F0C2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4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064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064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064E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064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王晓燕</cp:lastModifiedBy>
  <cp:revision>28</cp:revision>
  <dcterms:created xsi:type="dcterms:W3CDTF">2022-04-25T09:03:00Z</dcterms:created>
  <dcterms:modified xsi:type="dcterms:W3CDTF">2024-01-15T09:32:00Z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B984FA8D8D7744CA84A01C88EB667E40_13</vt:lpwstr>
  </property>
</Properties>
</file>